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2617" w14:textId="77777777" w:rsidR="00A12CCE" w:rsidRPr="00A12CCE" w:rsidRDefault="009114EB" w:rsidP="00267B2C">
      <w:pPr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3BB059E" wp14:editId="18D36FEB">
            <wp:extent cx="2707640" cy="896620"/>
            <wp:effectExtent l="0" t="0" r="0" b="0"/>
            <wp:docPr id="2" name="Picture 2" descr="C:\Users\RichardB_belp.co.uk\AppData\Local\Microsoft\Windows\Temporary Internet Files\Content.Outlook\PS1WFBVS\BTVLEP logo (SE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Outlook\PS1WFBVS\BTVLEP logo (SEP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36AA" w14:textId="77777777" w:rsidR="008C2E5A" w:rsidRDefault="008C2E5A" w:rsidP="00863CC0">
      <w:pPr>
        <w:rPr>
          <w:rFonts w:asciiTheme="minorBidi" w:hAnsiTheme="minorBidi"/>
          <w:lang w:val="pt-PT"/>
        </w:rPr>
      </w:pPr>
    </w:p>
    <w:p w14:paraId="77A710B0" w14:textId="7A2A4F49" w:rsidR="00210344" w:rsidRPr="00A96187" w:rsidRDefault="008904D9" w:rsidP="008644AA">
      <w:pPr>
        <w:rPr>
          <w:rFonts w:asciiTheme="minorBidi" w:hAnsiTheme="minorBidi"/>
          <w:lang w:val="pt-BR"/>
        </w:rPr>
      </w:pPr>
      <w:r w:rsidRPr="00A96187">
        <w:rPr>
          <w:rFonts w:asciiTheme="minorBidi" w:hAnsiTheme="minorBidi"/>
          <w:lang w:val="pt-BR"/>
        </w:rPr>
        <w:t>No. 00</w:t>
      </w:r>
      <w:r w:rsidR="0071079B">
        <w:rPr>
          <w:rFonts w:asciiTheme="minorBidi" w:hAnsiTheme="minorBidi"/>
          <w:lang w:val="pt-BR"/>
        </w:rPr>
        <w:t>5</w:t>
      </w:r>
      <w:r w:rsidR="000745B9">
        <w:rPr>
          <w:rFonts w:asciiTheme="minorBidi" w:hAnsiTheme="minorBidi"/>
          <w:lang w:val="pt-BR"/>
        </w:rPr>
        <w:t>.18</w:t>
      </w:r>
      <w:r w:rsidR="000745B9">
        <w:rPr>
          <w:rFonts w:asciiTheme="minorBidi" w:hAnsiTheme="minorBidi"/>
          <w:lang w:val="pt-BR"/>
        </w:rPr>
        <w:tab/>
      </w:r>
      <w:r w:rsidR="000745B9">
        <w:rPr>
          <w:rFonts w:asciiTheme="minorBidi" w:hAnsiTheme="minorBidi"/>
          <w:lang w:val="pt-BR"/>
        </w:rPr>
        <w:tab/>
      </w:r>
      <w:r w:rsidR="000745B9">
        <w:rPr>
          <w:rFonts w:asciiTheme="minorBidi" w:hAnsiTheme="minorBidi"/>
          <w:lang w:val="pt-BR"/>
        </w:rPr>
        <w:tab/>
      </w:r>
      <w:r w:rsidR="000745B9">
        <w:rPr>
          <w:rFonts w:asciiTheme="minorBidi" w:hAnsiTheme="minorBidi"/>
          <w:lang w:val="pt-BR"/>
        </w:rPr>
        <w:tab/>
      </w:r>
      <w:r w:rsidR="000745B9">
        <w:rPr>
          <w:rFonts w:asciiTheme="minorBidi" w:hAnsiTheme="minorBidi"/>
          <w:lang w:val="pt-BR"/>
        </w:rPr>
        <w:tab/>
      </w:r>
      <w:r w:rsidR="000745B9">
        <w:rPr>
          <w:rFonts w:asciiTheme="minorBidi" w:hAnsiTheme="minorBidi"/>
          <w:lang w:val="pt-BR"/>
        </w:rPr>
        <w:tab/>
      </w:r>
      <w:r w:rsidR="000745B9">
        <w:rPr>
          <w:rFonts w:asciiTheme="minorBidi" w:hAnsiTheme="minorBidi"/>
          <w:lang w:val="pt-BR"/>
        </w:rPr>
        <w:tab/>
      </w:r>
      <w:r w:rsidR="000745B9">
        <w:rPr>
          <w:rFonts w:asciiTheme="minorBidi" w:hAnsiTheme="minorBidi"/>
          <w:lang w:val="pt-BR"/>
        </w:rPr>
        <w:tab/>
        <w:t xml:space="preserve">          </w:t>
      </w:r>
      <w:r w:rsidR="00CC4E31">
        <w:rPr>
          <w:rFonts w:asciiTheme="minorBidi" w:hAnsiTheme="minorBidi"/>
          <w:lang w:val="pt-BR"/>
        </w:rPr>
        <w:t>24</w:t>
      </w:r>
      <w:bookmarkStart w:id="0" w:name="_GoBack"/>
      <w:bookmarkEnd w:id="0"/>
      <w:r w:rsidR="0071079B">
        <w:rPr>
          <w:rFonts w:asciiTheme="minorBidi" w:hAnsiTheme="minorBidi"/>
          <w:lang w:val="pt-BR"/>
        </w:rPr>
        <w:t xml:space="preserve"> July</w:t>
      </w:r>
      <w:r w:rsidR="000745B9">
        <w:rPr>
          <w:rFonts w:asciiTheme="minorBidi" w:hAnsiTheme="minorBidi"/>
          <w:lang w:val="pt-BR"/>
        </w:rPr>
        <w:t xml:space="preserve"> 2018</w:t>
      </w:r>
    </w:p>
    <w:p w14:paraId="2EAA14A8" w14:textId="10B15343" w:rsidR="008644AA" w:rsidRPr="00A02535" w:rsidRDefault="004048E0" w:rsidP="00A02535">
      <w:pPr>
        <w:jc w:val="center"/>
        <w:rPr>
          <w:rFonts w:asciiTheme="minorBidi" w:hAnsiTheme="minorBidi"/>
          <w:b/>
          <w:bCs/>
          <w:sz w:val="28"/>
          <w:szCs w:val="28"/>
          <w:lang w:val="pt-BR"/>
        </w:rPr>
      </w:pPr>
      <w:r w:rsidRPr="000D2CA1">
        <w:rPr>
          <w:rFonts w:asciiTheme="minorBidi" w:hAnsiTheme="minorBidi"/>
          <w:b/>
          <w:bCs/>
          <w:sz w:val="28"/>
          <w:szCs w:val="28"/>
          <w:lang w:val="pt-BR"/>
        </w:rPr>
        <w:t>S T A T E M E N T</w:t>
      </w:r>
    </w:p>
    <w:p w14:paraId="4C3B8D26" w14:textId="77777777" w:rsidR="00973A5F" w:rsidRPr="00364EF7" w:rsidRDefault="00973A5F" w:rsidP="008644AA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pt-BR"/>
        </w:rPr>
      </w:pPr>
    </w:p>
    <w:p w14:paraId="4DE73E6F" w14:textId="340E1FA4" w:rsidR="008644AA" w:rsidRPr="00043B01" w:rsidRDefault="008F15EA" w:rsidP="008644AA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043B01">
        <w:rPr>
          <w:rFonts w:asciiTheme="minorBidi" w:hAnsiTheme="minorBidi"/>
          <w:b/>
          <w:bCs/>
          <w:sz w:val="24"/>
          <w:szCs w:val="24"/>
        </w:rPr>
        <w:t>BTVLEP w</w:t>
      </w:r>
      <w:r w:rsidR="008644AA" w:rsidRPr="00043B01">
        <w:rPr>
          <w:rFonts w:asciiTheme="minorBidi" w:hAnsiTheme="minorBidi"/>
          <w:b/>
          <w:bCs/>
          <w:sz w:val="24"/>
          <w:szCs w:val="24"/>
        </w:rPr>
        <w:t>elcome</w:t>
      </w:r>
      <w:r w:rsidR="00A724BC" w:rsidRPr="00043B01">
        <w:rPr>
          <w:rFonts w:asciiTheme="minorBidi" w:hAnsiTheme="minorBidi"/>
          <w:b/>
          <w:bCs/>
          <w:sz w:val="24"/>
          <w:szCs w:val="24"/>
        </w:rPr>
        <w:t xml:space="preserve">s LEP Review </w:t>
      </w:r>
    </w:p>
    <w:p w14:paraId="67C066B9" w14:textId="77777777" w:rsidR="008644AA" w:rsidRPr="00043B01" w:rsidRDefault="008644AA" w:rsidP="008644AA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419CEF05" w14:textId="567C9DF3" w:rsidR="008F15EA" w:rsidRPr="008F15EA" w:rsidRDefault="00A724BC" w:rsidP="008644AA">
      <w:pPr>
        <w:spacing w:after="0" w:line="360" w:lineRule="auto"/>
        <w:rPr>
          <w:rFonts w:asciiTheme="minorBidi" w:hAnsiTheme="minorBidi"/>
          <w:sz w:val="24"/>
          <w:szCs w:val="24"/>
          <w:lang w:eastAsia="en-GB"/>
        </w:rPr>
      </w:pPr>
      <w:r w:rsidRPr="008F15EA">
        <w:rPr>
          <w:rFonts w:asciiTheme="minorBidi" w:hAnsiTheme="minorBidi"/>
          <w:sz w:val="24"/>
          <w:szCs w:val="24"/>
          <w:lang w:eastAsia="en-GB"/>
        </w:rPr>
        <w:t xml:space="preserve">The government’s </w:t>
      </w:r>
      <w:hyperlink r:id="rId8" w:history="1">
        <w:r w:rsidRPr="00CC4E31">
          <w:rPr>
            <w:rStyle w:val="Hyperlink"/>
            <w:rFonts w:asciiTheme="minorBidi" w:hAnsiTheme="minorBidi"/>
            <w:sz w:val="24"/>
            <w:szCs w:val="24"/>
            <w:lang w:eastAsia="en-GB"/>
          </w:rPr>
          <w:t>Review of LEPs</w:t>
        </w:r>
      </w:hyperlink>
      <w:r w:rsidRPr="008F15EA">
        <w:rPr>
          <w:rFonts w:asciiTheme="minorBidi" w:hAnsiTheme="minorBidi"/>
          <w:sz w:val="24"/>
          <w:szCs w:val="24"/>
          <w:lang w:eastAsia="en-GB"/>
        </w:rPr>
        <w:t xml:space="preserve">, </w:t>
      </w:r>
      <w:r w:rsidR="00CC4E31">
        <w:rPr>
          <w:rFonts w:asciiTheme="minorBidi" w:hAnsiTheme="minorBidi"/>
          <w:sz w:val="24"/>
          <w:szCs w:val="24"/>
          <w:lang w:eastAsia="en-GB"/>
        </w:rPr>
        <w:t>published today</w:t>
      </w:r>
      <w:r w:rsidR="008F15EA">
        <w:rPr>
          <w:rFonts w:asciiTheme="minorBidi" w:hAnsiTheme="minorBidi"/>
          <w:sz w:val="24"/>
          <w:szCs w:val="24"/>
          <w:lang w:eastAsia="en-GB"/>
        </w:rPr>
        <w:t xml:space="preserve">, is strongly welcomed by </w:t>
      </w:r>
      <w:r w:rsidR="008F15EA" w:rsidRPr="008F15EA">
        <w:rPr>
          <w:rFonts w:asciiTheme="minorBidi" w:hAnsiTheme="minorBidi"/>
          <w:sz w:val="24"/>
          <w:szCs w:val="24"/>
        </w:rPr>
        <w:t>Buckinghamshire Thames Valley Local Ente</w:t>
      </w:r>
      <w:r w:rsidR="008F15EA">
        <w:rPr>
          <w:rFonts w:asciiTheme="minorBidi" w:hAnsiTheme="minorBidi"/>
          <w:sz w:val="24"/>
          <w:szCs w:val="24"/>
        </w:rPr>
        <w:t>rprise Partnership (BTVLEP).</w:t>
      </w:r>
    </w:p>
    <w:p w14:paraId="66A6F9CE" w14:textId="77777777" w:rsidR="008F15EA" w:rsidRPr="00A724BC" w:rsidRDefault="008F15EA" w:rsidP="008F15EA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3FD1ED5B" w14:textId="0F9380B7" w:rsidR="00BB02A6" w:rsidRDefault="008F15EA" w:rsidP="004F00AC">
      <w:pPr>
        <w:spacing w:after="0" w:line="360" w:lineRule="auto"/>
        <w:rPr>
          <w:rFonts w:asciiTheme="minorBidi" w:hAnsiTheme="minorBidi"/>
          <w:sz w:val="24"/>
          <w:szCs w:val="24"/>
          <w:lang w:eastAsia="en-GB"/>
        </w:rPr>
      </w:pPr>
      <w:r w:rsidRPr="008644AA">
        <w:rPr>
          <w:rFonts w:asciiTheme="minorBidi" w:hAnsiTheme="minorBidi"/>
          <w:sz w:val="24"/>
          <w:szCs w:val="24"/>
        </w:rPr>
        <w:t xml:space="preserve">Andrew M. Smith, Chair of Buckinghamshire Thames Valley Local Enterprise Partnership, said: </w:t>
      </w:r>
      <w:r w:rsidR="004F00AC">
        <w:rPr>
          <w:rFonts w:asciiTheme="minorBidi" w:hAnsiTheme="minorBidi"/>
          <w:sz w:val="24"/>
          <w:szCs w:val="24"/>
        </w:rPr>
        <w:t>“We welcome today’s publication</w:t>
      </w:r>
      <w:r w:rsidRPr="008644AA">
        <w:rPr>
          <w:rFonts w:asciiTheme="minorBidi" w:hAnsiTheme="minorBidi"/>
          <w:sz w:val="24"/>
          <w:szCs w:val="24"/>
        </w:rPr>
        <w:t>, whic</w:t>
      </w:r>
      <w:r w:rsidR="004F00AC">
        <w:rPr>
          <w:rFonts w:asciiTheme="minorBidi" w:hAnsiTheme="minorBidi"/>
          <w:sz w:val="24"/>
          <w:szCs w:val="24"/>
        </w:rPr>
        <w:t>h</w:t>
      </w:r>
      <w:r w:rsidR="00A724BC" w:rsidRPr="008F15EA">
        <w:rPr>
          <w:rFonts w:asciiTheme="minorBidi" w:hAnsiTheme="minorBidi"/>
          <w:sz w:val="24"/>
          <w:szCs w:val="24"/>
          <w:lang w:eastAsia="en-GB"/>
        </w:rPr>
        <w:t xml:space="preserve"> will enable </w:t>
      </w:r>
      <w:r w:rsidR="004F00AC">
        <w:rPr>
          <w:rFonts w:asciiTheme="minorBidi" w:hAnsiTheme="minorBidi"/>
          <w:sz w:val="24"/>
          <w:szCs w:val="24"/>
          <w:lang w:eastAsia="en-GB"/>
        </w:rPr>
        <w:t>BTVLEP</w:t>
      </w:r>
      <w:r w:rsidR="00A724BC" w:rsidRPr="008F15EA">
        <w:rPr>
          <w:rFonts w:asciiTheme="minorBidi" w:hAnsiTheme="minorBidi"/>
          <w:sz w:val="24"/>
          <w:szCs w:val="24"/>
          <w:lang w:eastAsia="en-GB"/>
        </w:rPr>
        <w:t xml:space="preserve"> to continue to build on </w:t>
      </w:r>
      <w:r w:rsidR="00FD6CDF">
        <w:rPr>
          <w:rFonts w:asciiTheme="minorBidi" w:hAnsiTheme="minorBidi"/>
          <w:sz w:val="24"/>
          <w:szCs w:val="24"/>
          <w:lang w:eastAsia="en-GB"/>
        </w:rPr>
        <w:t>our track record of delivery</w:t>
      </w:r>
      <w:r w:rsidR="007A3F54">
        <w:rPr>
          <w:rFonts w:asciiTheme="minorBidi" w:hAnsiTheme="minorBidi"/>
          <w:sz w:val="24"/>
          <w:szCs w:val="24"/>
          <w:lang w:eastAsia="en-GB"/>
        </w:rPr>
        <w:t xml:space="preserve"> and</w:t>
      </w:r>
      <w:r w:rsidR="00D61BA1">
        <w:rPr>
          <w:rFonts w:asciiTheme="minorBidi" w:hAnsiTheme="minorBidi"/>
          <w:sz w:val="24"/>
          <w:szCs w:val="24"/>
          <w:lang w:eastAsia="en-GB"/>
        </w:rPr>
        <w:t xml:space="preserve"> ambitio</w:t>
      </w:r>
      <w:r w:rsidR="007E1F2B">
        <w:rPr>
          <w:rFonts w:asciiTheme="minorBidi" w:hAnsiTheme="minorBidi"/>
          <w:sz w:val="24"/>
          <w:szCs w:val="24"/>
          <w:lang w:eastAsia="en-GB"/>
        </w:rPr>
        <w:t>us programme for long-term</w:t>
      </w:r>
      <w:r w:rsidR="00D61BA1">
        <w:rPr>
          <w:rFonts w:asciiTheme="minorBidi" w:hAnsiTheme="minorBidi"/>
          <w:sz w:val="24"/>
          <w:szCs w:val="24"/>
          <w:lang w:eastAsia="en-GB"/>
        </w:rPr>
        <w:t xml:space="preserve"> economic growth</w:t>
      </w:r>
      <w:r w:rsidR="007E1F2B">
        <w:rPr>
          <w:rFonts w:asciiTheme="minorBidi" w:hAnsiTheme="minorBidi"/>
          <w:sz w:val="24"/>
          <w:szCs w:val="24"/>
          <w:lang w:eastAsia="en-GB"/>
        </w:rPr>
        <w:t xml:space="preserve"> in Buckinghamshire</w:t>
      </w:r>
      <w:r w:rsidR="00BB02A6">
        <w:rPr>
          <w:rFonts w:asciiTheme="minorBidi" w:hAnsiTheme="minorBidi"/>
          <w:sz w:val="24"/>
          <w:szCs w:val="24"/>
          <w:lang w:eastAsia="en-GB"/>
        </w:rPr>
        <w:t xml:space="preserve">. </w:t>
      </w:r>
    </w:p>
    <w:p w14:paraId="4E445BBE" w14:textId="77777777" w:rsidR="00BB02A6" w:rsidRDefault="00BB02A6" w:rsidP="004F00AC">
      <w:pPr>
        <w:spacing w:after="0" w:line="360" w:lineRule="auto"/>
        <w:rPr>
          <w:rFonts w:asciiTheme="minorBidi" w:hAnsiTheme="minorBidi"/>
          <w:sz w:val="24"/>
          <w:szCs w:val="24"/>
          <w:lang w:eastAsia="en-GB"/>
        </w:rPr>
      </w:pPr>
    </w:p>
    <w:p w14:paraId="68DD0DF7" w14:textId="39E60F83" w:rsidR="004F00AC" w:rsidRDefault="002B1257" w:rsidP="004F00AC">
      <w:pPr>
        <w:spacing w:after="0" w:line="360" w:lineRule="auto"/>
        <w:rPr>
          <w:rFonts w:asciiTheme="minorBidi" w:hAnsiTheme="minorBidi"/>
          <w:sz w:val="24"/>
          <w:szCs w:val="24"/>
          <w:lang w:eastAsia="en-GB"/>
        </w:rPr>
      </w:pPr>
      <w:r>
        <w:rPr>
          <w:rFonts w:asciiTheme="minorBidi" w:hAnsiTheme="minorBidi"/>
          <w:sz w:val="24"/>
          <w:szCs w:val="24"/>
          <w:lang w:eastAsia="en-GB"/>
        </w:rPr>
        <w:t>“</w:t>
      </w:r>
      <w:r w:rsidR="00043B01">
        <w:rPr>
          <w:rFonts w:asciiTheme="minorBidi" w:hAnsiTheme="minorBidi"/>
          <w:sz w:val="24"/>
          <w:szCs w:val="24"/>
          <w:lang w:eastAsia="en-GB"/>
        </w:rPr>
        <w:t>A</w:t>
      </w:r>
      <w:r w:rsidR="00BB02A6">
        <w:rPr>
          <w:rFonts w:asciiTheme="minorBidi" w:hAnsiTheme="minorBidi"/>
          <w:sz w:val="24"/>
          <w:szCs w:val="24"/>
          <w:lang w:eastAsia="en-GB"/>
        </w:rPr>
        <w:t>s a high performing LEP</w:t>
      </w:r>
      <w:r w:rsidR="00FC2144">
        <w:rPr>
          <w:rFonts w:asciiTheme="minorBidi" w:hAnsiTheme="minorBidi"/>
          <w:sz w:val="24"/>
          <w:szCs w:val="24"/>
          <w:lang w:eastAsia="en-GB"/>
        </w:rPr>
        <w:t xml:space="preserve">, </w:t>
      </w:r>
      <w:r w:rsidR="00043B01">
        <w:rPr>
          <w:rFonts w:asciiTheme="minorBidi" w:hAnsiTheme="minorBidi"/>
          <w:sz w:val="24"/>
          <w:szCs w:val="24"/>
          <w:lang w:eastAsia="en-GB"/>
        </w:rPr>
        <w:t>we welcome the further support for</w:t>
      </w:r>
      <w:r w:rsidR="00FC2144">
        <w:rPr>
          <w:rFonts w:asciiTheme="minorBidi" w:hAnsiTheme="minorBidi"/>
          <w:sz w:val="24"/>
          <w:szCs w:val="24"/>
          <w:lang w:eastAsia="en-GB"/>
        </w:rPr>
        <w:t xml:space="preserve"> improved</w:t>
      </w:r>
    </w:p>
    <w:p w14:paraId="4C42B378" w14:textId="5AA0318B" w:rsidR="00043B01" w:rsidRPr="008644AA" w:rsidRDefault="002B1257" w:rsidP="00364EF7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eastAsia="en-GB"/>
        </w:rPr>
        <w:t>business partnership</w:t>
      </w:r>
      <w:r w:rsidR="00A724BC" w:rsidRPr="008F15EA">
        <w:rPr>
          <w:rFonts w:asciiTheme="minorBidi" w:hAnsiTheme="minorBidi"/>
          <w:sz w:val="24"/>
          <w:szCs w:val="24"/>
          <w:lang w:eastAsia="en-GB"/>
        </w:rPr>
        <w:t xml:space="preserve"> deliver</w:t>
      </w:r>
      <w:r>
        <w:rPr>
          <w:rFonts w:asciiTheme="minorBidi" w:hAnsiTheme="minorBidi"/>
          <w:sz w:val="24"/>
          <w:szCs w:val="24"/>
          <w:lang w:eastAsia="en-GB"/>
        </w:rPr>
        <w:t>y, setting</w:t>
      </w:r>
      <w:r w:rsidR="00A724BC" w:rsidRPr="008F15EA">
        <w:rPr>
          <w:rFonts w:asciiTheme="minorBidi" w:hAnsiTheme="minorBidi"/>
          <w:sz w:val="24"/>
          <w:szCs w:val="24"/>
          <w:lang w:eastAsia="en-GB"/>
        </w:rPr>
        <w:t xml:space="preserve"> strategic economic di</w:t>
      </w:r>
      <w:r>
        <w:rPr>
          <w:rFonts w:asciiTheme="minorBidi" w:hAnsiTheme="minorBidi"/>
          <w:sz w:val="24"/>
          <w:szCs w:val="24"/>
          <w:lang w:eastAsia="en-GB"/>
        </w:rPr>
        <w:t xml:space="preserve">rection for </w:t>
      </w:r>
      <w:r w:rsidR="007E1F2B">
        <w:rPr>
          <w:rFonts w:asciiTheme="minorBidi" w:hAnsiTheme="minorBidi"/>
          <w:sz w:val="24"/>
          <w:szCs w:val="24"/>
          <w:lang w:eastAsia="en-GB"/>
        </w:rPr>
        <w:t>the region</w:t>
      </w:r>
      <w:r w:rsidR="00A724BC" w:rsidRPr="008F15EA">
        <w:rPr>
          <w:rFonts w:asciiTheme="minorBidi" w:hAnsiTheme="minorBidi"/>
          <w:sz w:val="24"/>
          <w:szCs w:val="24"/>
          <w:lang w:eastAsia="en-GB"/>
        </w:rPr>
        <w:t>, generating private sector investment, pitching for government funds, and helping local businesses to start and grow. </w:t>
      </w:r>
      <w:r w:rsidR="00043B01">
        <w:rPr>
          <w:rFonts w:asciiTheme="minorBidi" w:hAnsiTheme="minorBidi"/>
          <w:sz w:val="24"/>
          <w:szCs w:val="24"/>
        </w:rPr>
        <w:t xml:space="preserve">BTVLEP will </w:t>
      </w:r>
      <w:r w:rsidR="00F239E0">
        <w:rPr>
          <w:rFonts w:asciiTheme="minorBidi" w:hAnsiTheme="minorBidi"/>
          <w:sz w:val="24"/>
          <w:szCs w:val="24"/>
        </w:rPr>
        <w:t>work swiftly to deliver the</w:t>
      </w:r>
      <w:r w:rsidR="00043B01">
        <w:rPr>
          <w:rFonts w:asciiTheme="minorBidi" w:hAnsiTheme="minorBidi"/>
          <w:sz w:val="24"/>
          <w:szCs w:val="24"/>
        </w:rPr>
        <w:t xml:space="preserve"> review</w:t>
      </w:r>
      <w:r w:rsidR="00F239E0">
        <w:rPr>
          <w:rFonts w:asciiTheme="minorBidi" w:hAnsiTheme="minorBidi"/>
          <w:sz w:val="24"/>
          <w:szCs w:val="24"/>
        </w:rPr>
        <w:t>’s recommendations</w:t>
      </w:r>
      <w:r w:rsidR="00043B01">
        <w:rPr>
          <w:rFonts w:asciiTheme="minorBidi" w:hAnsiTheme="minorBidi"/>
          <w:sz w:val="24"/>
          <w:szCs w:val="24"/>
        </w:rPr>
        <w:t>.”</w:t>
      </w:r>
    </w:p>
    <w:p w14:paraId="4A02AD31" w14:textId="77777777" w:rsidR="00D64BC9" w:rsidRDefault="00035EB0" w:rsidP="000745B9">
      <w:pPr>
        <w:spacing w:after="0" w:line="36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  <w:lang w:val="en-US"/>
        </w:rPr>
      </w:pPr>
      <w:r w:rsidRPr="00863CC0">
        <w:rPr>
          <w:rFonts w:asciiTheme="minorBidi" w:hAnsiTheme="minorBidi"/>
          <w:b/>
          <w:bCs/>
          <w:color w:val="000000"/>
          <w:sz w:val="24"/>
          <w:szCs w:val="24"/>
          <w:lang w:val="en-US"/>
        </w:rPr>
        <w:t>Ends</w:t>
      </w:r>
    </w:p>
    <w:sectPr w:rsidR="00D64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46B8" w14:textId="77777777" w:rsidR="009137E5" w:rsidRDefault="009137E5" w:rsidP="006957AC">
      <w:pPr>
        <w:spacing w:after="0" w:line="240" w:lineRule="auto"/>
      </w:pPr>
      <w:r>
        <w:separator/>
      </w:r>
    </w:p>
  </w:endnote>
  <w:endnote w:type="continuationSeparator" w:id="0">
    <w:p w14:paraId="1A599A97" w14:textId="77777777" w:rsidR="009137E5" w:rsidRDefault="009137E5" w:rsidP="0069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44F8" w14:textId="77777777" w:rsidR="009137E5" w:rsidRDefault="009137E5" w:rsidP="006957AC">
      <w:pPr>
        <w:spacing w:after="0" w:line="240" w:lineRule="auto"/>
      </w:pPr>
      <w:r>
        <w:separator/>
      </w:r>
    </w:p>
  </w:footnote>
  <w:footnote w:type="continuationSeparator" w:id="0">
    <w:p w14:paraId="17B79CDF" w14:textId="77777777" w:rsidR="009137E5" w:rsidRDefault="009137E5" w:rsidP="0069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C9C"/>
    <w:multiLevelType w:val="hybridMultilevel"/>
    <w:tmpl w:val="3F94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001"/>
    <w:multiLevelType w:val="hybridMultilevel"/>
    <w:tmpl w:val="1D20B940"/>
    <w:lvl w:ilvl="0" w:tplc="BE403F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017"/>
    <w:multiLevelType w:val="multilevel"/>
    <w:tmpl w:val="816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23BB6"/>
    <w:multiLevelType w:val="hybridMultilevel"/>
    <w:tmpl w:val="8ABCD032"/>
    <w:lvl w:ilvl="0" w:tplc="9C5043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AF738F"/>
    <w:multiLevelType w:val="hybridMultilevel"/>
    <w:tmpl w:val="1D20B940"/>
    <w:lvl w:ilvl="0" w:tplc="BE403F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0071"/>
    <w:multiLevelType w:val="multilevel"/>
    <w:tmpl w:val="1EB2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B014EF"/>
    <w:multiLevelType w:val="hybridMultilevel"/>
    <w:tmpl w:val="98CC442A"/>
    <w:lvl w:ilvl="0" w:tplc="494C35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AB"/>
    <w:rsid w:val="00000CDE"/>
    <w:rsid w:val="00010A1D"/>
    <w:rsid w:val="00010D2F"/>
    <w:rsid w:val="00035EB0"/>
    <w:rsid w:val="00036ABE"/>
    <w:rsid w:val="00043B01"/>
    <w:rsid w:val="00044DE6"/>
    <w:rsid w:val="000745B9"/>
    <w:rsid w:val="00074864"/>
    <w:rsid w:val="0008480E"/>
    <w:rsid w:val="000A5999"/>
    <w:rsid w:val="000C2B1C"/>
    <w:rsid w:val="000D2CA1"/>
    <w:rsid w:val="000F37FD"/>
    <w:rsid w:val="000F57C8"/>
    <w:rsid w:val="000F6205"/>
    <w:rsid w:val="00104347"/>
    <w:rsid w:val="001304C0"/>
    <w:rsid w:val="00132526"/>
    <w:rsid w:val="00134369"/>
    <w:rsid w:val="00136BE3"/>
    <w:rsid w:val="001406B0"/>
    <w:rsid w:val="00145E52"/>
    <w:rsid w:val="0015725E"/>
    <w:rsid w:val="00175E5E"/>
    <w:rsid w:val="0017753C"/>
    <w:rsid w:val="00181689"/>
    <w:rsid w:val="001A29A2"/>
    <w:rsid w:val="001B7213"/>
    <w:rsid w:val="001D38AC"/>
    <w:rsid w:val="001D4481"/>
    <w:rsid w:val="001E11CB"/>
    <w:rsid w:val="00210344"/>
    <w:rsid w:val="00212643"/>
    <w:rsid w:val="00224FAA"/>
    <w:rsid w:val="002253B3"/>
    <w:rsid w:val="00225948"/>
    <w:rsid w:val="00235807"/>
    <w:rsid w:val="00241C8C"/>
    <w:rsid w:val="00242963"/>
    <w:rsid w:val="0024319F"/>
    <w:rsid w:val="00256C83"/>
    <w:rsid w:val="00267B2C"/>
    <w:rsid w:val="0027491F"/>
    <w:rsid w:val="00290B6E"/>
    <w:rsid w:val="00297D1B"/>
    <w:rsid w:val="002B1257"/>
    <w:rsid w:val="002B4C4D"/>
    <w:rsid w:val="002C05CC"/>
    <w:rsid w:val="002C3287"/>
    <w:rsid w:val="002C65BB"/>
    <w:rsid w:val="002D6FE3"/>
    <w:rsid w:val="002E2B5A"/>
    <w:rsid w:val="002E76CE"/>
    <w:rsid w:val="002F0535"/>
    <w:rsid w:val="00304E2F"/>
    <w:rsid w:val="00306351"/>
    <w:rsid w:val="003121AD"/>
    <w:rsid w:val="00313889"/>
    <w:rsid w:val="00321A84"/>
    <w:rsid w:val="00322300"/>
    <w:rsid w:val="0032265E"/>
    <w:rsid w:val="003234AD"/>
    <w:rsid w:val="0032797C"/>
    <w:rsid w:val="003501C2"/>
    <w:rsid w:val="003613C0"/>
    <w:rsid w:val="00364EF7"/>
    <w:rsid w:val="00367A07"/>
    <w:rsid w:val="00372466"/>
    <w:rsid w:val="00384FD7"/>
    <w:rsid w:val="0038652A"/>
    <w:rsid w:val="0039628D"/>
    <w:rsid w:val="003A360B"/>
    <w:rsid w:val="003B164D"/>
    <w:rsid w:val="003C790E"/>
    <w:rsid w:val="003D4389"/>
    <w:rsid w:val="004048E0"/>
    <w:rsid w:val="00411FAB"/>
    <w:rsid w:val="00420463"/>
    <w:rsid w:val="00423AE8"/>
    <w:rsid w:val="00436A34"/>
    <w:rsid w:val="00441F68"/>
    <w:rsid w:val="00446F5F"/>
    <w:rsid w:val="0044724A"/>
    <w:rsid w:val="00451BBD"/>
    <w:rsid w:val="004541AA"/>
    <w:rsid w:val="00466273"/>
    <w:rsid w:val="0047507C"/>
    <w:rsid w:val="00476575"/>
    <w:rsid w:val="00484493"/>
    <w:rsid w:val="00493E35"/>
    <w:rsid w:val="0049725C"/>
    <w:rsid w:val="004A01B3"/>
    <w:rsid w:val="004A4F6C"/>
    <w:rsid w:val="004C4AD2"/>
    <w:rsid w:val="004D3858"/>
    <w:rsid w:val="004F00AC"/>
    <w:rsid w:val="005036EC"/>
    <w:rsid w:val="005039EB"/>
    <w:rsid w:val="005049CA"/>
    <w:rsid w:val="00517C22"/>
    <w:rsid w:val="00521F0E"/>
    <w:rsid w:val="0054377F"/>
    <w:rsid w:val="00545559"/>
    <w:rsid w:val="00546BBA"/>
    <w:rsid w:val="005729BB"/>
    <w:rsid w:val="00580DD0"/>
    <w:rsid w:val="00597B92"/>
    <w:rsid w:val="005A24A1"/>
    <w:rsid w:val="005B5663"/>
    <w:rsid w:val="005C6C77"/>
    <w:rsid w:val="00605323"/>
    <w:rsid w:val="00613F15"/>
    <w:rsid w:val="00635805"/>
    <w:rsid w:val="00635A0F"/>
    <w:rsid w:val="00642406"/>
    <w:rsid w:val="0065568A"/>
    <w:rsid w:val="00660263"/>
    <w:rsid w:val="006602E4"/>
    <w:rsid w:val="00660B1A"/>
    <w:rsid w:val="00664BBC"/>
    <w:rsid w:val="00667D83"/>
    <w:rsid w:val="00676B06"/>
    <w:rsid w:val="00690269"/>
    <w:rsid w:val="00694722"/>
    <w:rsid w:val="006957AC"/>
    <w:rsid w:val="006C074F"/>
    <w:rsid w:val="006C44F5"/>
    <w:rsid w:val="006D2616"/>
    <w:rsid w:val="006D679B"/>
    <w:rsid w:val="0071079B"/>
    <w:rsid w:val="00730A71"/>
    <w:rsid w:val="0073358A"/>
    <w:rsid w:val="007566AC"/>
    <w:rsid w:val="007A3F54"/>
    <w:rsid w:val="007A3F77"/>
    <w:rsid w:val="007E19E6"/>
    <w:rsid w:val="007E1F2B"/>
    <w:rsid w:val="007E5335"/>
    <w:rsid w:val="007F6B57"/>
    <w:rsid w:val="007F7BA5"/>
    <w:rsid w:val="008041A9"/>
    <w:rsid w:val="00812CB5"/>
    <w:rsid w:val="00825734"/>
    <w:rsid w:val="00826820"/>
    <w:rsid w:val="00826943"/>
    <w:rsid w:val="00827749"/>
    <w:rsid w:val="008316EF"/>
    <w:rsid w:val="00835BD4"/>
    <w:rsid w:val="00854137"/>
    <w:rsid w:val="00863CC0"/>
    <w:rsid w:val="008644AA"/>
    <w:rsid w:val="0086682E"/>
    <w:rsid w:val="00870780"/>
    <w:rsid w:val="00877E3C"/>
    <w:rsid w:val="00883D0F"/>
    <w:rsid w:val="008904D9"/>
    <w:rsid w:val="00894862"/>
    <w:rsid w:val="00894D55"/>
    <w:rsid w:val="008A0EBE"/>
    <w:rsid w:val="008A1C0D"/>
    <w:rsid w:val="008A7338"/>
    <w:rsid w:val="008B54C7"/>
    <w:rsid w:val="008B71FA"/>
    <w:rsid w:val="008C062B"/>
    <w:rsid w:val="008C2E5A"/>
    <w:rsid w:val="008D760E"/>
    <w:rsid w:val="008E6293"/>
    <w:rsid w:val="008E6842"/>
    <w:rsid w:val="008F15EA"/>
    <w:rsid w:val="009027C3"/>
    <w:rsid w:val="009114EB"/>
    <w:rsid w:val="009137E5"/>
    <w:rsid w:val="00913DA2"/>
    <w:rsid w:val="00934A20"/>
    <w:rsid w:val="00942AC1"/>
    <w:rsid w:val="00944620"/>
    <w:rsid w:val="00952742"/>
    <w:rsid w:val="00963058"/>
    <w:rsid w:val="009674D2"/>
    <w:rsid w:val="00970A59"/>
    <w:rsid w:val="00973A5F"/>
    <w:rsid w:val="00992100"/>
    <w:rsid w:val="009A0B55"/>
    <w:rsid w:val="009A262B"/>
    <w:rsid w:val="009A7F9C"/>
    <w:rsid w:val="009B03AB"/>
    <w:rsid w:val="009B3A71"/>
    <w:rsid w:val="009C5D34"/>
    <w:rsid w:val="009D06BA"/>
    <w:rsid w:val="009D475D"/>
    <w:rsid w:val="009D62C2"/>
    <w:rsid w:val="009D6727"/>
    <w:rsid w:val="009F36B6"/>
    <w:rsid w:val="009F5585"/>
    <w:rsid w:val="009F5E39"/>
    <w:rsid w:val="00A02535"/>
    <w:rsid w:val="00A0672F"/>
    <w:rsid w:val="00A11B19"/>
    <w:rsid w:val="00A12CCE"/>
    <w:rsid w:val="00A24244"/>
    <w:rsid w:val="00A311DD"/>
    <w:rsid w:val="00A37CB1"/>
    <w:rsid w:val="00A66A29"/>
    <w:rsid w:val="00A724BC"/>
    <w:rsid w:val="00A75AC9"/>
    <w:rsid w:val="00A863C9"/>
    <w:rsid w:val="00A96187"/>
    <w:rsid w:val="00AA660F"/>
    <w:rsid w:val="00AB2717"/>
    <w:rsid w:val="00AB54F5"/>
    <w:rsid w:val="00AC38D5"/>
    <w:rsid w:val="00AD7DF7"/>
    <w:rsid w:val="00AE5E61"/>
    <w:rsid w:val="00B06FFB"/>
    <w:rsid w:val="00B07A15"/>
    <w:rsid w:val="00B17175"/>
    <w:rsid w:val="00B24B35"/>
    <w:rsid w:val="00B304E8"/>
    <w:rsid w:val="00B33DA0"/>
    <w:rsid w:val="00B34C52"/>
    <w:rsid w:val="00B54C08"/>
    <w:rsid w:val="00B54C53"/>
    <w:rsid w:val="00BA1252"/>
    <w:rsid w:val="00BA155F"/>
    <w:rsid w:val="00BA1F6A"/>
    <w:rsid w:val="00BB02A6"/>
    <w:rsid w:val="00BC5A7A"/>
    <w:rsid w:val="00BE5FB7"/>
    <w:rsid w:val="00BF0086"/>
    <w:rsid w:val="00BF377F"/>
    <w:rsid w:val="00C06BE8"/>
    <w:rsid w:val="00C2346F"/>
    <w:rsid w:val="00C248A9"/>
    <w:rsid w:val="00C30E35"/>
    <w:rsid w:val="00C33D47"/>
    <w:rsid w:val="00C41675"/>
    <w:rsid w:val="00C55A7E"/>
    <w:rsid w:val="00C57A68"/>
    <w:rsid w:val="00C66790"/>
    <w:rsid w:val="00C82AF6"/>
    <w:rsid w:val="00C86B1D"/>
    <w:rsid w:val="00CA0BDE"/>
    <w:rsid w:val="00CC4E31"/>
    <w:rsid w:val="00CE5669"/>
    <w:rsid w:val="00CF7AE8"/>
    <w:rsid w:val="00D017CF"/>
    <w:rsid w:val="00D24E23"/>
    <w:rsid w:val="00D27A27"/>
    <w:rsid w:val="00D526FE"/>
    <w:rsid w:val="00D554FD"/>
    <w:rsid w:val="00D61BA1"/>
    <w:rsid w:val="00D64437"/>
    <w:rsid w:val="00D64BC9"/>
    <w:rsid w:val="00D74EBE"/>
    <w:rsid w:val="00D840C3"/>
    <w:rsid w:val="00D856C5"/>
    <w:rsid w:val="00D86AF0"/>
    <w:rsid w:val="00DA129D"/>
    <w:rsid w:val="00DA3D7C"/>
    <w:rsid w:val="00DB55DB"/>
    <w:rsid w:val="00DC407A"/>
    <w:rsid w:val="00DD660A"/>
    <w:rsid w:val="00DD6D6A"/>
    <w:rsid w:val="00DE46AE"/>
    <w:rsid w:val="00DF1AEC"/>
    <w:rsid w:val="00E00DD3"/>
    <w:rsid w:val="00E117A2"/>
    <w:rsid w:val="00E14B46"/>
    <w:rsid w:val="00E15152"/>
    <w:rsid w:val="00E30F1D"/>
    <w:rsid w:val="00E3485B"/>
    <w:rsid w:val="00E3543A"/>
    <w:rsid w:val="00E4478F"/>
    <w:rsid w:val="00E507EE"/>
    <w:rsid w:val="00E5242D"/>
    <w:rsid w:val="00E5705E"/>
    <w:rsid w:val="00E60F20"/>
    <w:rsid w:val="00E7330F"/>
    <w:rsid w:val="00E82D03"/>
    <w:rsid w:val="00E86140"/>
    <w:rsid w:val="00E9642F"/>
    <w:rsid w:val="00EA112E"/>
    <w:rsid w:val="00EA2E3A"/>
    <w:rsid w:val="00EB5C09"/>
    <w:rsid w:val="00EE1469"/>
    <w:rsid w:val="00EF3B55"/>
    <w:rsid w:val="00F165E3"/>
    <w:rsid w:val="00F239E0"/>
    <w:rsid w:val="00F33760"/>
    <w:rsid w:val="00F45623"/>
    <w:rsid w:val="00F617DD"/>
    <w:rsid w:val="00FC0D0B"/>
    <w:rsid w:val="00FC2144"/>
    <w:rsid w:val="00FC68F8"/>
    <w:rsid w:val="00FD6CDF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653F805"/>
  <w15:docId w15:val="{29E26395-757B-4715-A2A1-160F874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7E5335"/>
    <w:pPr>
      <w:spacing w:after="0" w:line="240" w:lineRule="auto"/>
    </w:pPr>
    <w:rPr>
      <w:rFonts w:ascii="Calibri" w:eastAsia="PMingLiU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F7BA5"/>
    <w:rPr>
      <w:rFonts w:ascii="Calibri" w:eastAsia="PMingLiU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rengthened-local-enterprise-partnersh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Burton</dc:creator>
  <cp:lastModifiedBy>Richard Burton</cp:lastModifiedBy>
  <cp:revision>24</cp:revision>
  <cp:lastPrinted>2018-07-23T08:47:00Z</cp:lastPrinted>
  <dcterms:created xsi:type="dcterms:W3CDTF">2018-07-19T14:03:00Z</dcterms:created>
  <dcterms:modified xsi:type="dcterms:W3CDTF">2018-07-24T15:28:00Z</dcterms:modified>
</cp:coreProperties>
</file>